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D82EA" w14:textId="0E24AAA6" w:rsidR="00FD6743" w:rsidRPr="0064410D" w:rsidRDefault="002E4A51" w:rsidP="0064410D">
      <w:pPr>
        <w:pStyle w:val="MMTitle"/>
        <w:spacing w:line="0" w:lineRule="atLeast"/>
        <w:ind w:left="-18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DAX25-18【書籍】60分でわかる！ディープラーニング最前線</w:t>
      </w:r>
    </w:p>
    <w:p w14:paraId="2FB3521C" w14:textId="7CB54A42" w:rsidR="002E4A51" w:rsidRPr="0064410D" w:rsidRDefault="002E4A51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Chapter1　今から追いつく！ ディープラーニングの基本</w:t>
      </w:r>
    </w:p>
    <w:p w14:paraId="51EECE92" w14:textId="73C1509D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001 ディープラ一二ングとは何か</w:t>
      </w:r>
    </w:p>
    <w:p w14:paraId="5A3E8B19" w14:textId="4949C9EB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5EBF4500" wp14:editId="567E9B89">
            <wp:extent cx="3629025" cy="5791200"/>
            <wp:effectExtent l="0" t="0" r="9525" b="0"/>
            <wp:docPr id="1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ED415E9" w14:textId="15F033B6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002 ディープラーニングでできること</w:t>
      </w:r>
    </w:p>
    <w:p w14:paraId="3AFC99D8" w14:textId="53E91A2D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57CB532" wp14:editId="427A65E3">
            <wp:extent cx="3590925" cy="5781675"/>
            <wp:effectExtent l="0" t="0" r="9525" b="9525"/>
            <wp:docPr id="2" name="図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09E1534" w14:textId="0BAECA7E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003 「AlphaGo」の、 早すぎた勝利と敗北</w:t>
      </w:r>
    </w:p>
    <w:p w14:paraId="4B9AFC58" w14:textId="716C5B13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20FA0E5" wp14:editId="459821B5">
            <wp:extent cx="3629025" cy="5791200"/>
            <wp:effectExtent l="0" t="0" r="9525" b="0"/>
            <wp:docPr id="3" name="図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4EECF14" w14:textId="4A0E7176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004 第3次Alブームは、 ここが違う！</w:t>
      </w:r>
    </w:p>
    <w:p w14:paraId="2723A24C" w14:textId="69C72F06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46061ED" wp14:editId="08F2813D">
            <wp:extent cx="3571875" cy="5800725"/>
            <wp:effectExtent l="0" t="0" r="9525" b="9525"/>
            <wp:docPr id="4" name="図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963EC0C" w14:textId="61991448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005 ネイティブ並みの発音を手にしたAlアシスタント「Siri」</w:t>
      </w:r>
    </w:p>
    <w:p w14:paraId="48ABE66C" w14:textId="682F7D02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0CF8331" wp14:editId="67686A97">
            <wp:extent cx="3600450" cy="5791200"/>
            <wp:effectExtent l="0" t="0" r="0" b="0"/>
            <wp:docPr id="5" name="図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0DBA8BF" w14:textId="49D04DFC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006 Google翻訳が自然な翻訳文を学ぶまで</w:t>
      </w:r>
    </w:p>
    <w:p w14:paraId="574CA10F" w14:textId="38FE1956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275FFF2" wp14:editId="2728E2A1">
            <wp:extent cx="3600450" cy="5819775"/>
            <wp:effectExtent l="0" t="0" r="0" b="9525"/>
            <wp:docPr id="6" name="図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71EB89C" w14:textId="5F475D89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007 ちょっとした返信はAlにおまかせ！</w:t>
      </w:r>
    </w:p>
    <w:p w14:paraId="4FDC3912" w14:textId="6CF33E55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29A685F" wp14:editId="7DBA6F83">
            <wp:extent cx="3543300" cy="5800725"/>
            <wp:effectExtent l="0" t="0" r="0" b="9525"/>
            <wp:docPr id="7" name="図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AAB270F" w14:textId="41A1E620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008 女子高生Al 「りんな」の可能性</w:t>
      </w:r>
    </w:p>
    <w:p w14:paraId="7B063110" w14:textId="4128F2FD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B9D014F" wp14:editId="4D8DDFA7">
            <wp:extent cx="3600450" cy="5800725"/>
            <wp:effectExtent l="0" t="0" r="0" b="9525"/>
            <wp:docPr id="8" name="図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AFEBD68" w14:textId="37CE2BC6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009 自動運転はここまできた</w:t>
      </w:r>
    </w:p>
    <w:p w14:paraId="7B721AE0" w14:textId="6E3EDE18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DD28BE2" wp14:editId="76DBCE0D">
            <wp:extent cx="3571875" cy="5819775"/>
            <wp:effectExtent l="0" t="0" r="9525" b="9525"/>
            <wp:docPr id="9" name="図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CDB3973" w14:textId="5772BDF8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Column 「強いAI」と「弱いAI」</w:t>
      </w:r>
    </w:p>
    <w:p w14:paraId="67EEAB0F" w14:textId="4C90F13D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9E7C10F" wp14:editId="3874F6E5">
            <wp:extent cx="3257550" cy="1457325"/>
            <wp:effectExtent l="0" t="0" r="0" b="9525"/>
            <wp:docPr id="10" name="図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F839689" w14:textId="0D17630A" w:rsidR="002E4A51" w:rsidRPr="0064410D" w:rsidRDefault="002E4A51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Chapter2 そうだったのか！ ディープラーニンクのしくみ</w:t>
      </w:r>
    </w:p>
    <w:p w14:paraId="553F31D3" w14:textId="3BBBE399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010 機械はどうやって学習しているのか</w:t>
      </w:r>
    </w:p>
    <w:p w14:paraId="32173308" w14:textId="4EBECCFC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B685536" wp14:editId="5BB7B513">
            <wp:extent cx="3581400" cy="5781675"/>
            <wp:effectExtent l="0" t="0" r="0" b="9525"/>
            <wp:docPr id="11" name="図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8CAC54E" w14:textId="2576F739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011 ディープラ一二ングと機械学習の違い</w:t>
      </w:r>
    </w:p>
    <w:p w14:paraId="5FF702C6" w14:textId="737DC473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14129D8B" wp14:editId="2B67091B">
            <wp:extent cx="3571875" cy="5829300"/>
            <wp:effectExtent l="0" t="0" r="9525" b="0"/>
            <wp:docPr id="12" name="図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AE65E86" w14:textId="4AA3272A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012 「教師あり学習J と「教師なし学習」</w:t>
      </w:r>
    </w:p>
    <w:p w14:paraId="70225809" w14:textId="65D6F069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128E9620" wp14:editId="25C2A5A1">
            <wp:extent cx="3571875" cy="5819775"/>
            <wp:effectExtent l="0" t="0" r="9525" b="9525"/>
            <wp:docPr id="13" name="図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1D1E48F" w14:textId="05F0CF21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013 脳の働きを模倣する「ニューラルネットワーク」</w:t>
      </w:r>
    </w:p>
    <w:p w14:paraId="0246E342" w14:textId="0082272B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FC25E22" wp14:editId="547FCE81">
            <wp:extent cx="3533775" cy="5867400"/>
            <wp:effectExtent l="0" t="0" r="9525" b="0"/>
            <wp:docPr id="14" name="図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C255E7C" w14:textId="6FB95C02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014 そもそも何が「ディープ」なの？</w:t>
      </w:r>
    </w:p>
    <w:p w14:paraId="350BB735" w14:textId="348C3079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398EE7E" wp14:editId="091EA6A6">
            <wp:extent cx="3571875" cy="5819775"/>
            <wp:effectExtent l="0" t="0" r="9525" b="9525"/>
            <wp:docPr id="15" name="図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12C7085" w14:textId="19D2DB29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015 ディープラ一二ングで使われている数学知識</w:t>
      </w:r>
    </w:p>
    <w:p w14:paraId="492E7EDC" w14:textId="3EC99E28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A623305" wp14:editId="12FB427A">
            <wp:extent cx="3581400" cy="5800725"/>
            <wp:effectExtent l="0" t="0" r="0" b="9525"/>
            <wp:docPr id="16" name="図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7C53E38" w14:textId="6612D4AE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016 学習不足と過学習</w:t>
      </w:r>
    </w:p>
    <w:p w14:paraId="7B760B0C" w14:textId="61A04E41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E99F489" wp14:editId="47298BD2">
            <wp:extent cx="3590925" cy="5848350"/>
            <wp:effectExtent l="0" t="0" r="9525" b="0"/>
            <wp:docPr id="17" name="図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DE70F0E" w14:textId="2D5AB4FB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017 畳み込みニューラルネットワーク（CNN）とは</w:t>
      </w:r>
    </w:p>
    <w:p w14:paraId="0BDDCCDD" w14:textId="74E82E50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72CBC3E" wp14:editId="77DEEB68">
            <wp:extent cx="3552825" cy="5848350"/>
            <wp:effectExtent l="0" t="0" r="9525" b="0"/>
            <wp:docPr id="18" name="図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A45B597" w14:textId="4A30139E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018 大量のデータをただ入力するだけでは逆効果？</w:t>
      </w:r>
    </w:p>
    <w:p w14:paraId="316D65FF" w14:textId="7CE5B24E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B2ACF83" wp14:editId="564B5E46">
            <wp:extent cx="3562350" cy="5829300"/>
            <wp:effectExtent l="0" t="0" r="0" b="0"/>
            <wp:docPr id="19" name="図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2F64C28" w14:textId="2442FA17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019 画像認識精度の大飛躍</w:t>
      </w:r>
    </w:p>
    <w:p w14:paraId="38811341" w14:textId="5530379B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CBB78F3" wp14:editId="1122C356">
            <wp:extent cx="3590925" cy="5800725"/>
            <wp:effectExtent l="0" t="0" r="9525" b="9525"/>
            <wp:docPr id="20" name="図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5D208DB" w14:textId="0930C0E6" w:rsidR="002E4A51" w:rsidRPr="0064410D" w:rsidRDefault="002E4A51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020 「画像を見るJ だけでなく「画像を作り出す」ディープラーニング</w:t>
      </w:r>
    </w:p>
    <w:p w14:paraId="2E64E650" w14:textId="4B50760D" w:rsidR="002E4A51" w:rsidRPr="0064410D" w:rsidRDefault="002E4A51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035C816" wp14:editId="01894D02">
            <wp:extent cx="3581400" cy="5857875"/>
            <wp:effectExtent l="0" t="0" r="0" b="9525"/>
            <wp:docPr id="21" name="図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8CDAB02" w14:textId="1D524348" w:rsidR="00517C8F" w:rsidRPr="0064410D" w:rsidRDefault="00517C8F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021 リアルな「声」 を求めて</w:t>
      </w:r>
    </w:p>
    <w:p w14:paraId="77EBF1A0" w14:textId="2524C6F4" w:rsidR="00517C8F" w:rsidRPr="0064410D" w:rsidRDefault="00517C8F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0D63BFA" wp14:editId="0B272602">
            <wp:extent cx="3562350" cy="5800725"/>
            <wp:effectExtent l="0" t="0" r="0" b="9525"/>
            <wp:docPr id="22" name="図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EF13FC2" w14:textId="03A65489" w:rsidR="00517C8F" w:rsidRPr="0064410D" w:rsidRDefault="00517C8F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022 ビッグデータは欠かせない</w:t>
      </w:r>
    </w:p>
    <w:p w14:paraId="1F05AB18" w14:textId="63473925" w:rsidR="00517C8F" w:rsidRPr="0064410D" w:rsidRDefault="00517C8F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680D85E" wp14:editId="54EF92CC">
            <wp:extent cx="3590925" cy="5829300"/>
            <wp:effectExtent l="0" t="0" r="9525" b="0"/>
            <wp:docPr id="23" name="図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E682BE4" w14:textId="4B15C756" w:rsidR="00517C8F" w:rsidRPr="0064410D" w:rsidRDefault="00517C8F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023 ビッグデータを100%生かす「マイニング」</w:t>
      </w:r>
    </w:p>
    <w:p w14:paraId="1D8D0456" w14:textId="5133D983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A28CB1F" wp14:editId="0A708C0D">
            <wp:extent cx="3562350" cy="5810250"/>
            <wp:effectExtent l="0" t="0" r="0" b="0"/>
            <wp:docPr id="24" name="図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D2C5B25" w14:textId="66680F9B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024 ディープラーニングの得意分野と不得意分野</w:t>
      </w:r>
    </w:p>
    <w:p w14:paraId="412B8ABF" w14:textId="230DAD58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EE886B2" wp14:editId="4C13E99E">
            <wp:extent cx="3552825" cy="5791200"/>
            <wp:effectExtent l="0" t="0" r="9525" b="0"/>
            <wp:docPr id="25" name="図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58" r:link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EBFDC36" w14:textId="402D0E06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025 クラウド利用でもっと身近に</w:t>
      </w:r>
    </w:p>
    <w:p w14:paraId="1B7FCFCE" w14:textId="1538D360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D3FC9DA" wp14:editId="0F044D75">
            <wp:extent cx="3533775" cy="5838825"/>
            <wp:effectExtent l="0" t="0" r="9525" b="9525"/>
            <wp:docPr id="26" name="図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011D866" w14:textId="45FEFD11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026 ディープラーニングとハードウェア</w:t>
      </w:r>
    </w:p>
    <w:p w14:paraId="623F578E" w14:textId="172B4C56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640D71E" wp14:editId="73C54FDB">
            <wp:extent cx="3562350" cy="5791200"/>
            <wp:effectExtent l="0" t="0" r="0" b="0"/>
            <wp:docPr id="27" name="図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62" r:link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31C3D35" w14:textId="4634202F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027 自前で、 ディープラーニングを行うには？</w:t>
      </w:r>
    </w:p>
    <w:p w14:paraId="58C39552" w14:textId="78DA8CCB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5083F605" wp14:editId="7F270C9C">
            <wp:extent cx="3571875" cy="5829300"/>
            <wp:effectExtent l="0" t="0" r="9525" b="0"/>
            <wp:docPr id="28" name="図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3584DA4" w14:textId="3D7AC14E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028 GPUの性能が、 ディープラーニングを左右する</w:t>
      </w:r>
    </w:p>
    <w:p w14:paraId="29569485" w14:textId="0DBAD363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778B1F5" wp14:editId="5827C5F5">
            <wp:extent cx="3600450" cy="5819775"/>
            <wp:effectExtent l="0" t="0" r="0" b="9525"/>
            <wp:docPr id="29" name="図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66" r:link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34C31B7" w14:textId="28660ABD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029 Googleが開発したGPU「TPU」とは</w:t>
      </w:r>
    </w:p>
    <w:p w14:paraId="6DB6C940" w14:textId="3D3D5DC6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E48D60E" wp14:editId="4D57CD13">
            <wp:extent cx="3571875" cy="5829300"/>
            <wp:effectExtent l="0" t="0" r="9525" b="0"/>
            <wp:docPr id="30" name="図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68" r:link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6435A9B" w14:textId="0F453147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Column ディープラーニングは「黒魔術」？</w:t>
      </w:r>
    </w:p>
    <w:p w14:paraId="6C802D7C" w14:textId="3711EED4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2F4AA94" wp14:editId="5412CA83">
            <wp:extent cx="3600450" cy="1200150"/>
            <wp:effectExtent l="0" t="0" r="0" b="0"/>
            <wp:docPr id="31" name="図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70" r:link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603FD67" w14:textId="54BC240B" w:rsidR="008931DB" w:rsidRPr="0064410D" w:rsidRDefault="008931DB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Chapter3 これで、 わかった！ ディープラーニンク開発の第一歩</w:t>
      </w:r>
    </w:p>
    <w:p w14:paraId="50BFAC69" w14:textId="71464A08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030 ディープラーニング導入の手順</w:t>
      </w:r>
    </w:p>
    <w:p w14:paraId="3093114A" w14:textId="4F1C28A5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1AFBBB2" wp14:editId="4F67F97F">
            <wp:extent cx="3562350" cy="5829300"/>
            <wp:effectExtent l="0" t="0" r="0" b="0"/>
            <wp:docPr id="32" name="図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72" r:link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65017E3" w14:textId="2B278298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031 導入後の手法</w:t>
      </w:r>
    </w:p>
    <w:p w14:paraId="25C9BBF7" w14:textId="4C7B5BAF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B892F96" wp14:editId="04146201">
            <wp:extent cx="3571875" cy="5238750"/>
            <wp:effectExtent l="0" t="0" r="9525" b="0"/>
            <wp:docPr id="33" name="図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74" r:link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37915D4" w14:textId="0F395679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032 ビッグデータが集められなかったら……</w:t>
      </w:r>
    </w:p>
    <w:p w14:paraId="25B7159C" w14:textId="3B9C917F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EB2DED6" wp14:editId="247D332F">
            <wp:extent cx="3629025" cy="5838825"/>
            <wp:effectExtent l="0" t="0" r="9525" b="9525"/>
            <wp:docPr id="34" name="図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76" r:link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0868337" w14:textId="04607055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033 開発に必要な人材とは</w:t>
      </w:r>
    </w:p>
    <w:p w14:paraId="02C2321E" w14:textId="54382B69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エンジニア、 ジェネラリスト、 データサイエンティスト</w:t>
      </w:r>
    </w:p>
    <w:p w14:paraId="09E64C84" w14:textId="47141467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現在、 とくにスタートアップ系の企業において、 デイープラーニングの知見を持つ人材の育成が急がれています。 </w:t>
      </w:r>
    </w:p>
    <w:p w14:paraId="685F8430" w14:textId="631A22EC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lastRenderedPageBreak/>
        <w:t xml:space="preserve">とはいえ、 単に理論を理解しているというだけでは、 ビジネスに応用はできません。 そこで活躍が期待されるのが「ジェネラリスト」です。 </w:t>
      </w:r>
    </w:p>
    <w:p w14:paraId="7CBAA55A" w14:textId="36149394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ジェネラリストとは、 経営層、 開発に携わるエンジニアなどの相互理解を深め、 うまくつなげる役割を果たすとともに、 基礎的な理解者としてデータ活用を支援する人材です。 </w:t>
      </w:r>
    </w:p>
    <w:p w14:paraId="4E6E60BE" w14:textId="4DF44DCD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「一般社団法人H本デイープラーニング協会(JDLA)」では、 そのような人材を育成すべく、 毎年、 検定を実施しています。 ジェネラリストとしての知見を問う「G検定」と、 エンジニアが対象の「E資格」です。 </w:t>
      </w:r>
    </w:p>
    <w:p w14:paraId="3059871E" w14:textId="4945D4CF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「G検定」の試験では人工知能の定義や最新動向、 デイープラーニングの概要や手法、 どう産業に応用するのかなどが出題されます。 一方の「E資格」においてはデイープラーニングの理論や実装能力が問われます。 </w:t>
      </w:r>
    </w:p>
    <w:p w14:paraId="1701E8E3" w14:textId="7AD87532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そのほか、 近年大きな注nを集める職業として「データサイエンティスト」があります。 データサイエンティストとは、 ピッグデータからピジネスに活用できそうな知見を見出し、 事業や経営の課題を解決する人材です。 </w:t>
      </w:r>
    </w:p>
    <w:p w14:paraId="5D14EA9C" w14:textId="76D09FB4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「データサイエンティスト協会」では、 そんなデータサイエンティストを育成すべく、  カリキュラムの作成や勉強会を実施しています。 それぞれの人材に適切なトレーニングが提供されることで、 デイープラーニングによる産業競争）］の向上が目指されています。 </w:t>
      </w:r>
    </w:p>
    <w:p w14:paraId="3C8BB40D" w14:textId="7B9E26B0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19A039C3" wp14:editId="22B62CAB">
            <wp:extent cx="3581400" cy="5810250"/>
            <wp:effectExtent l="0" t="0" r="0" b="0"/>
            <wp:docPr id="35" name="図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78" r:link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D3F237F" w14:textId="47507E9C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034 効率的な運用を支える組織体制</w:t>
      </w:r>
    </w:p>
    <w:p w14:paraId="76160F58" w14:textId="06AE9116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［データサイエンスの重要性</w:t>
      </w:r>
    </w:p>
    <w:p w14:paraId="72009E4E" w14:textId="733C61D4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デイープラーニングを活用したビジネスモデルを作成するには、 適切な組織体制のもとで、 いくつかの段階を踏む必要があります。 </w:t>
      </w:r>
    </w:p>
    <w:p w14:paraId="6E82037D" w14:textId="2800AB10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lastRenderedPageBreak/>
        <w:t xml:space="preserve">まずはビッグデータの用慈です。 ただ集めるだけでも大変ですが、 時間がかかるのは、 </w:t>
      </w:r>
    </w:p>
    <w:p w14:paraId="3CAF3A03" w14:textId="317FE476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データを除いたりする準備段階なのです。 </w:t>
      </w:r>
    </w:p>
    <w:p w14:paraId="126C59B6" w14:textId="46656C5C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水増しや転移学習(P.74参照）で対応するにせよ、 やはり時間はかかります。 </w:t>
      </w:r>
    </w:p>
    <w:p w14:paraId="3BFAEB06" w14:textId="27CE4051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このような背景もあり、 エンジニア、 ジェネラリスト、 データサイエンティストはもちろん、 「データエンジニア」の必要性も増しています。 </w:t>
      </w:r>
    </w:p>
    <w:p w14:paraId="2E861FBF" w14:textId="49D2E258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データエンジニアとは利用しやすいようにデータを揃える専門家のことです。 </w:t>
      </w:r>
    </w:p>
    <w:p w14:paraId="3A421E0A" w14:textId="7F75A3D1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さまざまなデータを一元的に保管し、 横断的に分析できる環境を整備することで、 従来不可能だった洞察を初めて可能にしてくれます。 </w:t>
      </w:r>
    </w:p>
    <w:p w14:paraId="5F1A8707" w14:textId="7DD5DFB6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また企業全体の組織面では、 データ活川に協力してくれる環境づくりも重要です。 </w:t>
      </w:r>
    </w:p>
    <w:p w14:paraId="10F45576" w14:textId="16838A6B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とくに現場が強い組織では、 新しくできたデータサイエンスのチームが何者かわからず、 かんたんに受け入れられない可能性も考えられます。 </w:t>
      </w:r>
    </w:p>
    <w:p w14:paraId="4F61E4F1" w14:textId="746F3C21" w:rsidR="008931DB" w:rsidRPr="0064410D" w:rsidRDefault="008931DB" w:rsidP="0064410D">
      <w:pPr>
        <w:pStyle w:val="MMTopic4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 xml:space="preserve">経験に頼って判断を下していた組織を変えるために、 AIによる小さな成功事例を積み重ねていくことも重要です。 </w:t>
      </w:r>
    </w:p>
    <w:p w14:paraId="6A62AD41" w14:textId="50F76B7D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119CAE2" wp14:editId="7DB387DA">
            <wp:extent cx="3533775" cy="5819775"/>
            <wp:effectExtent l="0" t="0" r="9525" b="9525"/>
            <wp:docPr id="36" name="図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80" r:link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EE37DEA" w14:textId="30796F05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035 よく利用されるクラウドサービス</w:t>
      </w:r>
    </w:p>
    <w:p w14:paraId="3DA4EB02" w14:textId="73F57F74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483167C" wp14:editId="1CC76A40">
            <wp:extent cx="3505200" cy="5848350"/>
            <wp:effectExtent l="0" t="0" r="0" b="0"/>
            <wp:docPr id="37" name="図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82" r:link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C277BD4" w14:textId="2E07AEDB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036 クラウドのメリット</w:t>
      </w:r>
    </w:p>
    <w:p w14:paraId="77CBCC91" w14:textId="730D7E53" w:rsidR="008931DB" w:rsidRPr="0064410D" w:rsidRDefault="008931DB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F1876ED" wp14:editId="0BEA0933">
            <wp:extent cx="3600450" cy="5324475"/>
            <wp:effectExtent l="0" t="0" r="0" b="9525"/>
            <wp:docPr id="38" name="図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84" r:link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7B43AB3" w14:textId="24F71300" w:rsidR="008931DB" w:rsidRPr="0064410D" w:rsidRDefault="008931DB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037 クラウドの価値を左右する「API」とは？</w:t>
      </w:r>
    </w:p>
    <w:p w14:paraId="35A0A591" w14:textId="2ECE238F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6CDA7FF" wp14:editId="02E7F824">
            <wp:extent cx="3609975" cy="5848350"/>
            <wp:effectExtent l="0" t="0" r="9525" b="0"/>
            <wp:docPr id="39" name="図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86" r:link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536E743" w14:textId="0075D9D0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038 フレームワークによってさらに開発が進む</w:t>
      </w:r>
    </w:p>
    <w:p w14:paraId="4431A5E0" w14:textId="768D3783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D7F840A" wp14:editId="24D2AE80">
            <wp:extent cx="3562350" cy="5800725"/>
            <wp:effectExtent l="0" t="0" r="0" b="9525"/>
            <wp:docPr id="40" name="図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88" r:link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2978AA9" w14:textId="21884D98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039 フレームワークのメリットとデメリット</w:t>
      </w:r>
    </w:p>
    <w:p w14:paraId="05157C64" w14:textId="1DF4C78B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68119F0" wp14:editId="0B23B7CB">
            <wp:extent cx="3571875" cy="5810250"/>
            <wp:effectExtent l="0" t="0" r="9525" b="0"/>
            <wp:docPr id="41" name="図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90" r:link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297E8ED" w14:textId="41293958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040 プログラミング言語を知らなくても開発可能？</w:t>
      </w:r>
    </w:p>
    <w:p w14:paraId="6589ADDF" w14:textId="2F922FC0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9B2F7D3" wp14:editId="369D71B0">
            <wp:extent cx="3629025" cy="5162550"/>
            <wp:effectExtent l="0" t="0" r="9525" b="0"/>
            <wp:docPr id="42" name="図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92" r:link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63EA614" w14:textId="58A22CB1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041 どんなプログラミング言語が使われるのか</w:t>
      </w:r>
    </w:p>
    <w:p w14:paraId="60995ED6" w14:textId="79C0A26A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C2084DB" wp14:editId="2E36AAB2">
            <wp:extent cx="3590925" cy="5838825"/>
            <wp:effectExtent l="0" t="0" r="9525" b="9525"/>
            <wp:docPr id="43" name="図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94" r:link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E23B9F0" w14:textId="1DE3B019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042 なぜ、 Pythonが使われるのか？</w:t>
      </w:r>
    </w:p>
    <w:p w14:paraId="42E77F7B" w14:textId="3399C833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0561947" wp14:editId="1A782075">
            <wp:extent cx="3562350" cy="5791200"/>
            <wp:effectExtent l="0" t="0" r="0" b="0"/>
            <wp:docPr id="44" name="図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96" r:link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DA22E9C" w14:textId="38DB92A7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043 オープンなデータセットを活用する</w:t>
      </w:r>
    </w:p>
    <w:p w14:paraId="5A95E1BD" w14:textId="7021C33B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1FCF34E" wp14:editId="06EDE9D7">
            <wp:extent cx="3581400" cy="5800725"/>
            <wp:effectExtent l="0" t="0" r="0" b="9525"/>
            <wp:docPr id="45" name="図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98" r:link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A4BAB0A" w14:textId="689B06F9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044 アウトソーシングでプロの手を借りる</w:t>
      </w:r>
    </w:p>
    <w:p w14:paraId="1E675CF2" w14:textId="12E2B329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E932175" wp14:editId="4321C07C">
            <wp:extent cx="3552825" cy="5810250"/>
            <wp:effectExtent l="0" t="0" r="9525" b="0"/>
            <wp:docPr id="46" name="図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00" r:link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DFFDFD2" w14:textId="642B8CCE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045 ディープラーニング専用マシン？ 「ワークステーション」とは</w:t>
      </w:r>
    </w:p>
    <w:p w14:paraId="75C5B1BF" w14:textId="1C4601A1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AA1AD45" wp14:editId="3ADA0718">
            <wp:extent cx="3571875" cy="5810250"/>
            <wp:effectExtent l="0" t="0" r="9525" b="0"/>
            <wp:docPr id="47" name="図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102" r:link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4B946FF" w14:textId="064231C7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046 大規模システムの構成</w:t>
      </w:r>
    </w:p>
    <w:p w14:paraId="347C5252" w14:textId="74AE1108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55BDAFF2" wp14:editId="32CFB507">
            <wp:extent cx="3600450" cy="5295900"/>
            <wp:effectExtent l="0" t="0" r="0" b="0"/>
            <wp:docPr id="48" name="図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104" r:link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4D0686D" w14:textId="55D65876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047 企業で利用されるハードウェア</w:t>
      </w:r>
    </w:p>
    <w:p w14:paraId="1B0C9670" w14:textId="40A507F4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0A51D384" wp14:editId="43F60FD5">
            <wp:extent cx="3590925" cy="5810250"/>
            <wp:effectExtent l="0" t="0" r="9525" b="0"/>
            <wp:docPr id="49" name="図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106" r:link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62EFF00" w14:textId="2EA2A190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Column 低電力でディープラ一二ング</w:t>
      </w:r>
    </w:p>
    <w:p w14:paraId="301CE8C1" w14:textId="7A8B10FC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538BEF1A" wp14:editId="0495D66D">
            <wp:extent cx="3505200" cy="1609725"/>
            <wp:effectExtent l="0" t="0" r="0" b="9525"/>
            <wp:docPr id="50" name="図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108" r:link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4177E05" w14:textId="44EB3A34" w:rsidR="00EF31C2" w:rsidRPr="0064410D" w:rsidRDefault="00EF31C2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Chapter4 次世代ビジネスを左右する！ ディープラーニングの応用例</w:t>
      </w:r>
    </w:p>
    <w:p w14:paraId="0F24AD71" w14:textId="66F9CA41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048 Alが人生指南書を執筆！？</w:t>
      </w:r>
    </w:p>
    <w:p w14:paraId="17D10C1D" w14:textId="5D9C8083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D5608F8" wp14:editId="3941E18E">
            <wp:extent cx="3609975" cy="5848350"/>
            <wp:effectExtent l="0" t="0" r="9525" b="0"/>
            <wp:docPr id="51" name="図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110" r:link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7FAF97B" w14:textId="3F6F6B16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049 目標は無人店舗！ クリーニング店の挑戦</w:t>
      </w:r>
    </w:p>
    <w:p w14:paraId="306BEF7A" w14:textId="7B032675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8D65E03" wp14:editId="66475267">
            <wp:extent cx="3590925" cy="5829300"/>
            <wp:effectExtent l="0" t="0" r="9525" b="0"/>
            <wp:docPr id="52" name="図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112" r:link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2E74194" w14:textId="68F87CB0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050 「似てる」デザインが一目でわかる</w:t>
      </w:r>
    </w:p>
    <w:p w14:paraId="1FD465D9" w14:textId="2F496A2C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37588E31" wp14:editId="23E9C00D">
            <wp:extent cx="3581400" cy="5819775"/>
            <wp:effectExtent l="0" t="0" r="0" b="9525"/>
            <wp:docPr id="53" name="図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114" r:link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E7AF074" w14:textId="416D2776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051 「ロボットシャトル」で過疎地の移動手段を解決ヘ</w:t>
      </w:r>
    </w:p>
    <w:p w14:paraId="138FBD9A" w14:textId="274A9F5E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01EBF38" wp14:editId="6FE1DE70">
            <wp:extent cx="3533775" cy="5829300"/>
            <wp:effectExtent l="0" t="0" r="9525" b="0"/>
            <wp:docPr id="54" name="図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116" r:link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4D0A98B" w14:textId="56F0C04B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052 コンビニに大変革！ もう現金はいらない？</w:t>
      </w:r>
    </w:p>
    <w:p w14:paraId="6D0DE8FE" w14:textId="4CF01BB5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5ED90336" wp14:editId="5BAEE318">
            <wp:extent cx="3562350" cy="5838825"/>
            <wp:effectExtent l="0" t="0" r="0" b="9525"/>
            <wp:docPr id="55" name="図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118" r:link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263D2DC" w14:textId="365BEF3D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053 ミラーのない車で事故を減らす</w:t>
      </w:r>
    </w:p>
    <w:p w14:paraId="7FF5D258" w14:textId="037C7E8A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EA0E60F" wp14:editId="3CC7EC78">
            <wp:extent cx="3571875" cy="5791200"/>
            <wp:effectExtent l="0" t="0" r="9525" b="0"/>
            <wp:docPr id="56" name="図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120" r:link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5A0F1C11" w14:textId="7F011F31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054 画像診断支援技術で難病を撃退！</w:t>
      </w:r>
    </w:p>
    <w:p w14:paraId="6916A26B" w14:textId="2B2CA023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999BF67" wp14:editId="19599330">
            <wp:extent cx="3562350" cy="5848350"/>
            <wp:effectExtent l="0" t="0" r="0" b="0"/>
            <wp:docPr id="57" name="図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22" r:link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A08322F" w14:textId="029AA1AA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055 道路下の空洞を事前検知してリスクを減らす</w:t>
      </w:r>
    </w:p>
    <w:p w14:paraId="0138A525" w14:textId="2B4D0D94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F472EEA" wp14:editId="7465A710">
            <wp:extent cx="3609975" cy="5810250"/>
            <wp:effectExtent l="0" t="0" r="9525" b="0"/>
            <wp:docPr id="58" name="図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124" r:link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60EAC26" w14:textId="5D2A496C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056 RPAとディープラ一二ングで働き方が変わる</w:t>
      </w:r>
    </w:p>
    <w:p w14:paraId="3A4F8F46" w14:textId="39AE1356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FA69F19" wp14:editId="74C980BB">
            <wp:extent cx="3524250" cy="5791200"/>
            <wp:effectExtent l="0" t="0" r="0" b="0"/>
            <wp:docPr id="59" name="図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126" r:link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6628A3DB" w14:textId="16B8A4B1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057 猛スピードで加速していくAl市場</w:t>
      </w:r>
    </w:p>
    <w:p w14:paraId="4492E767" w14:textId="5DA56606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541FC3D" wp14:editId="1B481570">
            <wp:extent cx="3581400" cy="5800725"/>
            <wp:effectExtent l="0" t="0" r="0" b="9525"/>
            <wp:docPr id="60" name="図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128" r:link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D47D97C" w14:textId="1D1F4913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058 最先端の研究成果を見逃すな！</w:t>
      </w:r>
    </w:p>
    <w:p w14:paraId="544318B8" w14:textId="2C9A962E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849E4A4" wp14:editId="5E9C7F0C">
            <wp:extent cx="3600450" cy="5819775"/>
            <wp:effectExtent l="0" t="0" r="0" b="9525"/>
            <wp:docPr id="61" name="図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130" r:link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18030F0" w14:textId="19C91388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Column ディープラーニングと戦争</w:t>
      </w:r>
    </w:p>
    <w:p w14:paraId="51FF0313" w14:textId="4D98F1AC" w:rsidR="00EF31C2" w:rsidRPr="0064410D" w:rsidRDefault="00EF31C2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35A3440" wp14:editId="36560A26">
            <wp:extent cx="3533775" cy="1352550"/>
            <wp:effectExtent l="0" t="0" r="9525" b="0"/>
            <wp:docPr id="62" name="図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132" r:link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F7C24EE" w14:textId="4CE91670" w:rsidR="00EF31C2" w:rsidRPr="0064410D" w:rsidRDefault="00EF31C2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Chapter5 これからどうなる？ ディープラーニングの未来</w:t>
      </w:r>
    </w:p>
    <w:p w14:paraId="250E9F41" w14:textId="7A70A2CD" w:rsidR="00EF31C2" w:rsidRPr="0064410D" w:rsidRDefault="00EF31C2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059 スポーツから「誤審」と「伝説」がなくなる日</w:t>
      </w:r>
    </w:p>
    <w:p w14:paraId="4E2285C9" w14:textId="37E31F77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17998E80" wp14:editId="21F61A71">
            <wp:extent cx="3552825" cy="5838825"/>
            <wp:effectExtent l="0" t="0" r="9525" b="9525"/>
            <wp:docPr id="63" name="図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134" r:link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F3AF06C" w14:textId="5B34CD69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060 制御不能になったらどうする？</w:t>
      </w:r>
    </w:p>
    <w:p w14:paraId="13B9217E" w14:textId="57C719B2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0CA55211" wp14:editId="3BF06058">
            <wp:extent cx="3533775" cy="5819775"/>
            <wp:effectExtent l="0" t="0" r="9525" b="9525"/>
            <wp:docPr id="64" name="図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36" r:link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C31943D" w14:textId="4A26C2C4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061 ディープラーニングで激変する授業</w:t>
      </w:r>
    </w:p>
    <w:p w14:paraId="4C0AA973" w14:textId="4725F046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8185629" wp14:editId="2D36C039">
            <wp:extent cx="3571875" cy="5829300"/>
            <wp:effectExtent l="0" t="0" r="9525" b="0"/>
            <wp:docPr id="65" name="図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38" r:link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157F7BE2" w14:textId="297FD3AC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062 大きく遅れる日本のAl・ディープラーニング開発</w:t>
      </w:r>
    </w:p>
    <w:p w14:paraId="27E82921" w14:textId="6FDE0505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8359D8C" wp14:editId="01F0A6D8">
            <wp:extent cx="3590925" cy="5819775"/>
            <wp:effectExtent l="0" t="0" r="9525" b="9525"/>
            <wp:docPr id="66" name="図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140" r:link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373796B" w14:textId="28B8CF3E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063 投資もディープラーニングにお任せ</w:t>
      </w:r>
    </w:p>
    <w:p w14:paraId="54F348FA" w14:textId="31E2189D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684FF423" wp14:editId="0CC024F0">
            <wp:extent cx="3590925" cy="5838825"/>
            <wp:effectExtent l="0" t="0" r="9525" b="9525"/>
            <wp:docPr id="67" name="図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142" r:link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49D6FDC0" w14:textId="1CA2B855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064 Alが、 あなたの仕事を奪う？</w:t>
      </w:r>
    </w:p>
    <w:p w14:paraId="29864E93" w14:textId="6EDCF3D9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DD1767D" wp14:editId="5992F8C4">
            <wp:extent cx="3543300" cy="5876925"/>
            <wp:effectExtent l="0" t="0" r="0" b="9525"/>
            <wp:docPr id="68" name="図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44" r:link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D83C179" w14:textId="0AE6D21A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065 人間の「調整」はどこまで必要なのか</w:t>
      </w:r>
    </w:p>
    <w:p w14:paraId="5416E6F7" w14:textId="0394A529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7331362D" wp14:editId="48CFA28A">
            <wp:extent cx="3571875" cy="5857875"/>
            <wp:effectExtent l="0" t="0" r="9525" b="9525"/>
            <wp:docPr id="69" name="図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146" r:link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7890B6C9" w14:textId="28D836BB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066 欠かせないセキュリティ対策</w:t>
      </w:r>
    </w:p>
    <w:p w14:paraId="09B86FEA" w14:textId="08E41222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A33739E" wp14:editId="4DE4DD59">
            <wp:extent cx="3571875" cy="5857875"/>
            <wp:effectExtent l="0" t="0" r="9525" b="9525"/>
            <wp:docPr id="70" name="図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148" r:link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309858AD" w14:textId="006D2C2D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067 ディープラ一二ングの悪用は「退行」をもたらす</w:t>
      </w:r>
    </w:p>
    <w:p w14:paraId="77447071" w14:textId="2E799587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25F64A93" wp14:editId="45A8F144">
            <wp:extent cx="3590925" cy="5800725"/>
            <wp:effectExtent l="0" t="0" r="9525" b="9525"/>
            <wp:docPr id="71" name="図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150" r:link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96A361C" w14:textId="0C71F2FF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068 事故が起きたら、 誰の責任？</w:t>
      </w:r>
    </w:p>
    <w:p w14:paraId="0A83C9A0" w14:textId="25608F2E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483F52B6" wp14:editId="033A113F">
            <wp:extent cx="3571875" cy="5829300"/>
            <wp:effectExtent l="0" t="0" r="9525" b="0"/>
            <wp:docPr id="72" name="図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152" r:link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046195AE" w14:textId="617F2E41" w:rsidR="008C7DC0" w:rsidRPr="0064410D" w:rsidRDefault="008C7DC0" w:rsidP="0064410D">
      <w:pPr>
        <w:pStyle w:val="MMTopic2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069 きたるべきシンギュラリティと、 2045年問題</w:t>
      </w:r>
    </w:p>
    <w:p w14:paraId="671E4FEC" w14:textId="364FC1C3" w:rsidR="008C7DC0" w:rsidRPr="0064410D" w:rsidRDefault="008C7DC0" w:rsidP="0064410D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64410D">
        <w:rPr>
          <w:rFonts w:ascii="Meiryo UI" w:eastAsia="Meiryo UI" w:hAnsi="Meiryo UI"/>
        </w:rPr>
        <w:lastRenderedPageBreak/>
        <w:t>Subtopic</w:t>
      </w:r>
      <w:r w:rsidRPr="0064410D">
        <w:rPr>
          <w:rFonts w:ascii="Meiryo UI" w:eastAsia="Meiryo UI" w:hAnsi="Meiryo UI"/>
        </w:rPr>
        <w:br/>
      </w:r>
      <w:r w:rsidRPr="0064410D">
        <w:rPr>
          <w:rFonts w:ascii="Meiryo UI" w:eastAsia="Meiryo UI" w:hAnsi="Meiryo UI"/>
          <w:noProof/>
        </w:rPr>
        <w:drawing>
          <wp:inline distT="0" distB="0" distL="0" distR="0" wp14:anchorId="0354592F" wp14:editId="7D61E813">
            <wp:extent cx="3552825" cy="5810250"/>
            <wp:effectExtent l="0" t="0" r="9525" b="0"/>
            <wp:docPr id="73" name="図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154" r:link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10D">
        <w:rPr>
          <w:rFonts w:ascii="Meiryo UI" w:eastAsia="Meiryo UI" w:hAnsi="Meiryo UI"/>
        </w:rPr>
        <w:br/>
      </w:r>
    </w:p>
    <w:p w14:paraId="2CC92ABC" w14:textId="12A925B6" w:rsidR="008C7DC0" w:rsidRPr="0064410D" w:rsidRDefault="008C7DC0" w:rsidP="0064410D">
      <w:pPr>
        <w:pStyle w:val="MMTopic1"/>
        <w:spacing w:line="0" w:lineRule="atLeast"/>
        <w:rPr>
          <w:rFonts w:ascii="Meiryo UI" w:eastAsia="Meiryo UI" w:hAnsi="Meiryo UI"/>
        </w:rPr>
      </w:pPr>
      <w:r w:rsidRPr="0064410D">
        <w:rPr>
          <w:rFonts w:ascii="Meiryo UI" w:eastAsia="Meiryo UI" w:hAnsi="Meiryo UI" w:hint="eastAsia"/>
        </w:rPr>
        <w:t>ディープラーニング関連企業リスト</w:t>
      </w:r>
    </w:p>
    <w:p w14:paraId="7E186C9D" w14:textId="77777777" w:rsidR="008C7DC0" w:rsidRPr="0064410D" w:rsidRDefault="008C7DC0" w:rsidP="0064410D">
      <w:pPr>
        <w:spacing w:line="0" w:lineRule="atLeast"/>
        <w:rPr>
          <w:rFonts w:ascii="Meiryo UI" w:eastAsia="Meiryo UI" w:hAnsi="Meiryo UI"/>
        </w:rPr>
      </w:pPr>
    </w:p>
    <w:sectPr w:rsidR="008C7DC0" w:rsidRPr="0064410D">
      <w:footerReference w:type="default" r:id="rId156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235A91" w14:textId="77777777" w:rsidR="0064410D" w:rsidRDefault="0064410D" w:rsidP="0064410D">
      <w:pPr>
        <w:spacing w:before="0" w:after="0" w:line="240" w:lineRule="auto"/>
      </w:pPr>
      <w:r>
        <w:separator/>
      </w:r>
    </w:p>
  </w:endnote>
  <w:endnote w:type="continuationSeparator" w:id="0">
    <w:p w14:paraId="4C39044F" w14:textId="77777777" w:rsidR="0064410D" w:rsidRDefault="0064410D" w:rsidP="0064410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3440709"/>
      <w:docPartObj>
        <w:docPartGallery w:val="Page Numbers (Bottom of Page)"/>
        <w:docPartUnique/>
      </w:docPartObj>
    </w:sdtPr>
    <w:sdtContent>
      <w:p w14:paraId="59DC05A4" w14:textId="3E181A43" w:rsidR="0064410D" w:rsidRDefault="0064410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1A9CCA1C" w14:textId="77777777" w:rsidR="0064410D" w:rsidRDefault="0064410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266AAA" w14:textId="77777777" w:rsidR="0064410D" w:rsidRDefault="0064410D" w:rsidP="0064410D">
      <w:pPr>
        <w:spacing w:before="0" w:after="0" w:line="240" w:lineRule="auto"/>
      </w:pPr>
      <w:r>
        <w:separator/>
      </w:r>
    </w:p>
  </w:footnote>
  <w:footnote w:type="continuationSeparator" w:id="0">
    <w:p w14:paraId="06967BB4" w14:textId="77777777" w:rsidR="0064410D" w:rsidRDefault="0064410D" w:rsidP="0064410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D97C67"/>
    <w:multiLevelType w:val="multilevel"/>
    <w:tmpl w:val="8ED400B0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5CA202E2"/>
    <w:multiLevelType w:val="singleLevel"/>
    <w:tmpl w:val="2EEEEA6A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proofState w:spelling="clean"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E1"/>
    <w:rsid w:val="001649E1"/>
    <w:rsid w:val="002E4A51"/>
    <w:rsid w:val="00467710"/>
    <w:rsid w:val="00517C8F"/>
    <w:rsid w:val="0064410D"/>
    <w:rsid w:val="008931DB"/>
    <w:rsid w:val="008C7DC0"/>
    <w:rsid w:val="00C7121A"/>
    <w:rsid w:val="00EF31C2"/>
    <w:rsid w:val="00FD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C7F8866"/>
  <w15:chartTrackingRefBased/>
  <w15:docId w15:val="{8A12BBDE-EB6F-476E-AA2A-A8D66837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710"/>
  </w:style>
  <w:style w:type="paragraph" w:styleId="1">
    <w:name w:val="heading 1"/>
    <w:basedOn w:val="a"/>
    <w:next w:val="a"/>
    <w:link w:val="10"/>
    <w:uiPriority w:val="9"/>
    <w:qFormat/>
    <w:rsid w:val="004677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677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467710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467710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467710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7710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7710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771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771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7710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4">
    <w:name w:val="表題 (文字)"/>
    <w:basedOn w:val="a0"/>
    <w:link w:val="a3"/>
    <w:uiPriority w:val="10"/>
    <w:rsid w:val="00467710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customStyle="1" w:styleId="MMTitle">
    <w:name w:val="MM Title"/>
    <w:basedOn w:val="a3"/>
    <w:link w:val="MMTitle0"/>
    <w:rsid w:val="002E4A51"/>
  </w:style>
  <w:style w:type="character" w:customStyle="1" w:styleId="MMTitle0">
    <w:name w:val="MM Title (文字)"/>
    <w:basedOn w:val="a4"/>
    <w:link w:val="MMTitle"/>
    <w:rsid w:val="002E4A51"/>
    <w:rPr>
      <w:rFonts w:asciiTheme="majorHAnsi" w:eastAsiaTheme="majorEastAsia" w:hAnsiTheme="majorHAnsi" w:cstheme="majorBidi"/>
      <w:caps/>
      <w:color w:val="4472C4" w:themeColor="accent1"/>
      <w:spacing w:val="10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467710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customStyle="1" w:styleId="MMTopic1">
    <w:name w:val="MM Topic 1"/>
    <w:basedOn w:val="1"/>
    <w:link w:val="MMTopic10"/>
    <w:rsid w:val="002E4A51"/>
    <w:pPr>
      <w:numPr>
        <w:numId w:val="1"/>
      </w:numPr>
    </w:pPr>
  </w:style>
  <w:style w:type="character" w:customStyle="1" w:styleId="MMTopic10">
    <w:name w:val="MM Topic 1 (文字)"/>
    <w:basedOn w:val="10"/>
    <w:link w:val="MMTopic1"/>
    <w:rsid w:val="002E4A51"/>
    <w:rPr>
      <w:rFonts w:asciiTheme="majorHAnsi" w:eastAsiaTheme="majorEastAsia" w:hAnsiTheme="majorHAnsi" w:cstheme="majorBidi"/>
      <w:caps/>
      <w:color w:val="FFFFFF" w:themeColor="background1"/>
      <w:spacing w:val="15"/>
      <w:sz w:val="24"/>
      <w:szCs w:val="24"/>
      <w:shd w:val="clear" w:color="auto" w:fill="4472C4" w:themeFill="accent1"/>
    </w:rPr>
  </w:style>
  <w:style w:type="character" w:customStyle="1" w:styleId="20">
    <w:name w:val="見出し 2 (文字)"/>
    <w:basedOn w:val="a0"/>
    <w:link w:val="2"/>
    <w:uiPriority w:val="9"/>
    <w:rsid w:val="00467710"/>
    <w:rPr>
      <w:caps/>
      <w:spacing w:val="15"/>
      <w:shd w:val="clear" w:color="auto" w:fill="D9E2F3" w:themeFill="accent1" w:themeFillTint="33"/>
    </w:rPr>
  </w:style>
  <w:style w:type="paragraph" w:customStyle="1" w:styleId="MMTopic2">
    <w:name w:val="MM Topic 2"/>
    <w:basedOn w:val="2"/>
    <w:link w:val="MMTopic20"/>
    <w:rsid w:val="002E4A51"/>
    <w:pPr>
      <w:numPr>
        <w:ilvl w:val="1"/>
        <w:numId w:val="1"/>
      </w:numPr>
      <w:ind w:left="180"/>
    </w:pPr>
  </w:style>
  <w:style w:type="character" w:customStyle="1" w:styleId="MMTopic20">
    <w:name w:val="MM Topic 2 (文字)"/>
    <w:basedOn w:val="20"/>
    <w:link w:val="MMTopic2"/>
    <w:rsid w:val="002E4A51"/>
    <w:rPr>
      <w:rFonts w:asciiTheme="majorHAnsi" w:eastAsiaTheme="majorEastAsia" w:hAnsiTheme="majorHAnsi" w:cstheme="majorBidi"/>
      <w:caps/>
      <w:spacing w:val="15"/>
      <w:shd w:val="clear" w:color="auto" w:fill="D9E2F3" w:themeFill="accent1" w:themeFillTint="33"/>
    </w:rPr>
  </w:style>
  <w:style w:type="character" w:customStyle="1" w:styleId="30">
    <w:name w:val="見出し 3 (文字)"/>
    <w:basedOn w:val="a0"/>
    <w:link w:val="3"/>
    <w:uiPriority w:val="9"/>
    <w:rsid w:val="00467710"/>
    <w:rPr>
      <w:caps/>
      <w:color w:val="1F3763" w:themeColor="accent1" w:themeShade="7F"/>
      <w:spacing w:val="15"/>
    </w:rPr>
  </w:style>
  <w:style w:type="paragraph" w:customStyle="1" w:styleId="MMTopic3">
    <w:name w:val="MM Topic 3"/>
    <w:basedOn w:val="3"/>
    <w:link w:val="MMTopic30"/>
    <w:rsid w:val="002E4A51"/>
    <w:pPr>
      <w:numPr>
        <w:ilvl w:val="2"/>
        <w:numId w:val="1"/>
      </w:numPr>
      <w:ind w:left="360"/>
    </w:pPr>
  </w:style>
  <w:style w:type="character" w:customStyle="1" w:styleId="MMTopic30">
    <w:name w:val="MM Topic 3 (文字)"/>
    <w:basedOn w:val="30"/>
    <w:link w:val="MMTopic3"/>
    <w:rsid w:val="002E4A51"/>
    <w:rPr>
      <w:rFonts w:asciiTheme="majorHAnsi" w:eastAsiaTheme="majorEastAsia" w:hAnsiTheme="majorHAnsi" w:cstheme="majorBidi"/>
      <w:caps/>
      <w:color w:val="1F3763" w:themeColor="accent1" w:themeShade="7F"/>
      <w:spacing w:val="15"/>
    </w:rPr>
  </w:style>
  <w:style w:type="character" w:customStyle="1" w:styleId="40">
    <w:name w:val="見出し 4 (文字)"/>
    <w:basedOn w:val="a0"/>
    <w:link w:val="4"/>
    <w:uiPriority w:val="9"/>
    <w:rsid w:val="00467710"/>
    <w:rPr>
      <w:caps/>
      <w:color w:val="2F5496" w:themeColor="accent1" w:themeShade="BF"/>
      <w:spacing w:val="10"/>
    </w:rPr>
  </w:style>
  <w:style w:type="paragraph" w:customStyle="1" w:styleId="MMTopic4">
    <w:name w:val="MM Topic 4"/>
    <w:basedOn w:val="4"/>
    <w:link w:val="MMTopic40"/>
    <w:rsid w:val="002E4A51"/>
    <w:pPr>
      <w:numPr>
        <w:ilvl w:val="3"/>
        <w:numId w:val="1"/>
      </w:numPr>
      <w:ind w:left="540"/>
    </w:pPr>
  </w:style>
  <w:style w:type="character" w:customStyle="1" w:styleId="MMTopic40">
    <w:name w:val="MM Topic 4 (文字)"/>
    <w:basedOn w:val="40"/>
    <w:link w:val="MMTopic4"/>
    <w:rsid w:val="002E4A51"/>
    <w:rPr>
      <w:b w:val="0"/>
      <w:bCs w:val="0"/>
      <w:caps/>
      <w:color w:val="2F5496" w:themeColor="accent1" w:themeShade="BF"/>
      <w:spacing w:val="10"/>
    </w:rPr>
  </w:style>
  <w:style w:type="character" w:customStyle="1" w:styleId="50">
    <w:name w:val="見出し 5 (文字)"/>
    <w:basedOn w:val="a0"/>
    <w:link w:val="5"/>
    <w:uiPriority w:val="9"/>
    <w:rsid w:val="00467710"/>
    <w:rPr>
      <w:caps/>
      <w:color w:val="2F5496" w:themeColor="accent1" w:themeShade="BF"/>
      <w:spacing w:val="10"/>
    </w:rPr>
  </w:style>
  <w:style w:type="paragraph" w:customStyle="1" w:styleId="MMTopic5">
    <w:name w:val="MM Topic 5"/>
    <w:basedOn w:val="5"/>
    <w:link w:val="MMTopic50"/>
    <w:rsid w:val="002E4A51"/>
    <w:pPr>
      <w:numPr>
        <w:ilvl w:val="4"/>
        <w:numId w:val="1"/>
      </w:numPr>
      <w:ind w:left="720"/>
    </w:pPr>
  </w:style>
  <w:style w:type="character" w:customStyle="1" w:styleId="MMTopic50">
    <w:name w:val="MM Topic 5 (文字)"/>
    <w:basedOn w:val="50"/>
    <w:link w:val="MMTopic5"/>
    <w:rsid w:val="002E4A51"/>
    <w:rPr>
      <w:rFonts w:asciiTheme="majorHAnsi" w:eastAsiaTheme="majorEastAsia" w:hAnsiTheme="majorHAnsi" w:cstheme="majorBidi"/>
      <w:caps/>
      <w:color w:val="2F5496" w:themeColor="accent1" w:themeShade="BF"/>
      <w:spacing w:val="10"/>
    </w:rPr>
  </w:style>
  <w:style w:type="character" w:customStyle="1" w:styleId="60">
    <w:name w:val="見出し 6 (文字)"/>
    <w:basedOn w:val="a0"/>
    <w:link w:val="6"/>
    <w:uiPriority w:val="9"/>
    <w:semiHidden/>
    <w:rsid w:val="00467710"/>
    <w:rPr>
      <w:caps/>
      <w:color w:val="2F5496" w:themeColor="accent1" w:themeShade="BF"/>
      <w:spacing w:val="10"/>
    </w:rPr>
  </w:style>
  <w:style w:type="character" w:customStyle="1" w:styleId="70">
    <w:name w:val="見出し 7 (文字)"/>
    <w:basedOn w:val="a0"/>
    <w:link w:val="7"/>
    <w:uiPriority w:val="9"/>
    <w:semiHidden/>
    <w:rsid w:val="00467710"/>
    <w:rPr>
      <w:caps/>
      <w:color w:val="2F5496" w:themeColor="accent1" w:themeShade="BF"/>
      <w:spacing w:val="10"/>
    </w:rPr>
  </w:style>
  <w:style w:type="character" w:customStyle="1" w:styleId="80">
    <w:name w:val="見出し 8 (文字)"/>
    <w:basedOn w:val="a0"/>
    <w:link w:val="8"/>
    <w:uiPriority w:val="9"/>
    <w:semiHidden/>
    <w:rsid w:val="00467710"/>
    <w:rPr>
      <w:caps/>
      <w:spacing w:val="10"/>
      <w:sz w:val="18"/>
      <w:szCs w:val="18"/>
    </w:rPr>
  </w:style>
  <w:style w:type="character" w:customStyle="1" w:styleId="90">
    <w:name w:val="見出し 9 (文字)"/>
    <w:basedOn w:val="a0"/>
    <w:link w:val="9"/>
    <w:uiPriority w:val="9"/>
    <w:semiHidden/>
    <w:rsid w:val="00467710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467710"/>
    <w:rPr>
      <w:b/>
      <w:bCs/>
      <w:color w:val="2F5496" w:themeColor="accent1" w:themeShade="BF"/>
      <w:sz w:val="16"/>
      <w:szCs w:val="16"/>
    </w:rPr>
  </w:style>
  <w:style w:type="paragraph" w:styleId="a6">
    <w:name w:val="Subtitle"/>
    <w:basedOn w:val="a"/>
    <w:next w:val="a"/>
    <w:link w:val="a7"/>
    <w:uiPriority w:val="11"/>
    <w:qFormat/>
    <w:rsid w:val="0046771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題 (文字)"/>
    <w:basedOn w:val="a0"/>
    <w:link w:val="a6"/>
    <w:uiPriority w:val="11"/>
    <w:rsid w:val="00467710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467710"/>
    <w:rPr>
      <w:b/>
      <w:bCs/>
    </w:rPr>
  </w:style>
  <w:style w:type="character" w:styleId="a9">
    <w:name w:val="Emphasis"/>
    <w:uiPriority w:val="20"/>
    <w:qFormat/>
    <w:rsid w:val="00467710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467710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467710"/>
    <w:rPr>
      <w:i/>
      <w:iCs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467710"/>
    <w:rPr>
      <w:i/>
      <w:iCs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467710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467710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467710"/>
    <w:rPr>
      <w:i/>
      <w:iCs/>
      <w:color w:val="1F3763" w:themeColor="accent1" w:themeShade="7F"/>
    </w:rPr>
  </w:style>
  <w:style w:type="character" w:styleId="23">
    <w:name w:val="Intense Emphasis"/>
    <w:uiPriority w:val="21"/>
    <w:qFormat/>
    <w:rsid w:val="00467710"/>
    <w:rPr>
      <w:b/>
      <w:bCs/>
      <w:caps/>
      <w:color w:val="1F3763" w:themeColor="accent1" w:themeShade="7F"/>
      <w:spacing w:val="10"/>
    </w:rPr>
  </w:style>
  <w:style w:type="character" w:styleId="ae">
    <w:name w:val="Subtle Reference"/>
    <w:uiPriority w:val="31"/>
    <w:qFormat/>
    <w:rsid w:val="00467710"/>
    <w:rPr>
      <w:b/>
      <w:bCs/>
      <w:color w:val="4472C4" w:themeColor="accent1"/>
    </w:rPr>
  </w:style>
  <w:style w:type="character" w:styleId="24">
    <w:name w:val="Intense Reference"/>
    <w:uiPriority w:val="32"/>
    <w:qFormat/>
    <w:rsid w:val="00467710"/>
    <w:rPr>
      <w:b/>
      <w:bCs/>
      <w:i/>
      <w:iCs/>
      <w:caps/>
      <w:color w:val="4472C4" w:themeColor="accent1"/>
    </w:rPr>
  </w:style>
  <w:style w:type="character" w:styleId="af">
    <w:name w:val="Book Title"/>
    <w:uiPriority w:val="33"/>
    <w:qFormat/>
    <w:rsid w:val="00467710"/>
    <w:rPr>
      <w:b/>
      <w:bCs/>
      <w:i/>
      <w:iC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467710"/>
    <w:pPr>
      <w:outlineLvl w:val="9"/>
    </w:pPr>
  </w:style>
  <w:style w:type="paragraph" w:styleId="af1">
    <w:name w:val="header"/>
    <w:basedOn w:val="a"/>
    <w:link w:val="af2"/>
    <w:uiPriority w:val="99"/>
    <w:unhideWhenUsed/>
    <w:rsid w:val="0064410D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64410D"/>
  </w:style>
  <w:style w:type="paragraph" w:styleId="af3">
    <w:name w:val="footer"/>
    <w:basedOn w:val="a"/>
    <w:link w:val="af4"/>
    <w:uiPriority w:val="99"/>
    <w:unhideWhenUsed/>
    <w:rsid w:val="0064410D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644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7.bmp" TargetMode="External"/><Relationship Id="rId2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9.bmp" TargetMode="External"/><Relationship Id="rId42" Type="http://schemas.openxmlformats.org/officeDocument/2006/relationships/image" Target="media/image17.png"/><Relationship Id="rId6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0.bmp" TargetMode="External"/><Relationship Id="rId84" Type="http://schemas.openxmlformats.org/officeDocument/2006/relationships/image" Target="media/image38.png"/><Relationship Id="rId138" Type="http://schemas.openxmlformats.org/officeDocument/2006/relationships/image" Target="media/image65.png"/><Relationship Id="rId10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2.bmp" TargetMode="External"/><Relationship Id="rId1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4.bmp" TargetMode="External"/><Relationship Id="rId32" Type="http://schemas.openxmlformats.org/officeDocument/2006/relationships/image" Target="media/image12.png"/><Relationship Id="rId5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5.bmp" TargetMode="External"/><Relationship Id="rId74" Type="http://schemas.openxmlformats.org/officeDocument/2006/relationships/image" Target="media/image33.png"/><Relationship Id="rId128" Type="http://schemas.openxmlformats.org/officeDocument/2006/relationships/image" Target="media/image60.png"/><Relationship Id="rId14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3.bmp" TargetMode="External"/><Relationship Id="rId5" Type="http://schemas.openxmlformats.org/officeDocument/2006/relationships/styles" Target="styles.xml"/><Relationship Id="rId9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6.bmp" TargetMode="External"/><Relationship Id="rId22" Type="http://schemas.openxmlformats.org/officeDocument/2006/relationships/image" Target="media/image7.png"/><Relationship Id="rId4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0.bmp" TargetMode="External"/><Relationship Id="rId64" Type="http://schemas.openxmlformats.org/officeDocument/2006/relationships/image" Target="media/image28.png"/><Relationship Id="rId118" Type="http://schemas.openxmlformats.org/officeDocument/2006/relationships/image" Target="media/image55.png"/><Relationship Id="rId13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8.bmp" TargetMode="External"/><Relationship Id="rId80" Type="http://schemas.openxmlformats.org/officeDocument/2006/relationships/image" Target="media/image36.png"/><Relationship Id="rId8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1.bmp" TargetMode="External"/><Relationship Id="rId150" Type="http://schemas.openxmlformats.org/officeDocument/2006/relationships/image" Target="media/image71.png"/><Relationship Id="rId15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6.bmp" TargetMode="External"/><Relationship Id="rId12" Type="http://schemas.openxmlformats.org/officeDocument/2006/relationships/image" Target="media/image2.png"/><Relationship Id="rId1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7.bmp" TargetMode="External"/><Relationship Id="rId3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5.bmp" TargetMode="External"/><Relationship Id="rId38" Type="http://schemas.openxmlformats.org/officeDocument/2006/relationships/image" Target="media/image15.png"/><Relationship Id="rId5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8.bmp" TargetMode="External"/><Relationship Id="rId10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0.bmp" TargetMode="External"/><Relationship Id="rId108" Type="http://schemas.openxmlformats.org/officeDocument/2006/relationships/image" Target="media/image50.png"/><Relationship Id="rId124" Type="http://schemas.openxmlformats.org/officeDocument/2006/relationships/image" Target="media/image58.png"/><Relationship Id="rId12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3.bmp" TargetMode="External"/><Relationship Id="rId54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6.bmp" TargetMode="External"/><Relationship Id="rId9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4.bmp" TargetMode="External"/><Relationship Id="rId96" Type="http://schemas.openxmlformats.org/officeDocument/2006/relationships/image" Target="media/image44.png"/><Relationship Id="rId140" Type="http://schemas.openxmlformats.org/officeDocument/2006/relationships/image" Target="media/image66.png"/><Relationship Id="rId14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1.bmp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0.bmp" TargetMode="External"/><Relationship Id="rId28" Type="http://schemas.openxmlformats.org/officeDocument/2006/relationships/image" Target="media/image10.png"/><Relationship Id="rId4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3.bmp" TargetMode="External"/><Relationship Id="rId114" Type="http://schemas.openxmlformats.org/officeDocument/2006/relationships/image" Target="media/image53.png"/><Relationship Id="rId11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8.bmp" TargetMode="External"/><Relationship Id="rId44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1.bmp" TargetMode="External"/><Relationship Id="rId8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9.bmp" TargetMode="External"/><Relationship Id="rId86" Type="http://schemas.openxmlformats.org/officeDocument/2006/relationships/image" Target="media/image39.png"/><Relationship Id="rId130" Type="http://schemas.openxmlformats.org/officeDocument/2006/relationships/image" Target="media/image61.png"/><Relationship Id="rId13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6.bmp" TargetMode="External"/><Relationship Id="rId15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4.bmp" TargetMode="External"/><Relationship Id="rId156" Type="http://schemas.openxmlformats.org/officeDocument/2006/relationships/footer" Target="footer1.xml"/><Relationship Id="rId1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5.bmp" TargetMode="External"/><Relationship Id="rId18" Type="http://schemas.openxmlformats.org/officeDocument/2006/relationships/image" Target="media/image5.png"/><Relationship Id="rId3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8.bmp" TargetMode="External"/><Relationship Id="rId10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3.bmp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6.bmp" TargetMode="External"/><Relationship Id="rId76" Type="http://schemas.openxmlformats.org/officeDocument/2006/relationships/image" Target="media/image34.png"/><Relationship Id="rId9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7.bmp" TargetMode="External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1.bmp" TargetMode="External"/><Relationship Id="rId14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9.bmp" TargetMode="External"/><Relationship Id="rId14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4.bmp" TargetMode="External"/><Relationship Id="rId92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3.bmp" TargetMode="External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1.bmp" TargetMode="External"/><Relationship Id="rId66" Type="http://schemas.openxmlformats.org/officeDocument/2006/relationships/image" Target="media/image29.png"/><Relationship Id="rId8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2.bmp" TargetMode="External"/><Relationship Id="rId110" Type="http://schemas.openxmlformats.org/officeDocument/2006/relationships/image" Target="media/image51.png"/><Relationship Id="rId11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6.bmp" TargetMode="External"/><Relationship Id="rId13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4.bmp" TargetMode="External"/><Relationship Id="rId136" Type="http://schemas.openxmlformats.org/officeDocument/2006/relationships/image" Target="media/image64.png"/><Relationship Id="rId157" Type="http://schemas.openxmlformats.org/officeDocument/2006/relationships/fontTable" Target="fontTable.xml"/><Relationship Id="rId6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9.bmp" TargetMode="External"/><Relationship Id="rId82" Type="http://schemas.openxmlformats.org/officeDocument/2006/relationships/image" Target="media/image37.png"/><Relationship Id="rId152" Type="http://schemas.openxmlformats.org/officeDocument/2006/relationships/image" Target="media/image72.png"/><Relationship Id="rId1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8.bmp" TargetMode="External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6.bmp" TargetMode="External"/><Relationship Id="rId56" Type="http://schemas.openxmlformats.org/officeDocument/2006/relationships/image" Target="media/image24.png"/><Relationship Id="rId7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7.bmp" TargetMode="External"/><Relationship Id="rId100" Type="http://schemas.openxmlformats.org/officeDocument/2006/relationships/image" Target="media/image46.png"/><Relationship Id="rId10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1.bmp" TargetMode="External"/><Relationship Id="rId126" Type="http://schemas.openxmlformats.org/officeDocument/2006/relationships/image" Target="media/image59.png"/><Relationship Id="rId14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2.bmp" TargetMode="External"/><Relationship Id="rId8" Type="http://schemas.openxmlformats.org/officeDocument/2006/relationships/footnotes" Target="footnotes.xml"/><Relationship Id="rId5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4.bmp" TargetMode="External"/><Relationship Id="rId72" Type="http://schemas.openxmlformats.org/officeDocument/2006/relationships/image" Target="media/image32.png"/><Relationship Id="rId9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5.bmp" TargetMode="External"/><Relationship Id="rId98" Type="http://schemas.openxmlformats.org/officeDocument/2006/relationships/image" Target="media/image45.png"/><Relationship Id="rId12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9.bmp" TargetMode="External"/><Relationship Id="rId142" Type="http://schemas.openxmlformats.org/officeDocument/2006/relationships/image" Target="media/image67.png"/><Relationship Id="rId3" Type="http://schemas.openxmlformats.org/officeDocument/2006/relationships/customXml" Target="../customXml/item3.xml"/><Relationship Id="rId2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1.bmp" TargetMode="External"/><Relationship Id="rId46" Type="http://schemas.openxmlformats.org/officeDocument/2006/relationships/image" Target="media/image19.png"/><Relationship Id="rId6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2.bmp" TargetMode="External"/><Relationship Id="rId116" Type="http://schemas.openxmlformats.org/officeDocument/2006/relationships/image" Target="media/image54.png"/><Relationship Id="rId13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7.bmp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9.bmp" TargetMode="External"/><Relationship Id="rId62" Type="http://schemas.openxmlformats.org/officeDocument/2006/relationships/image" Target="media/image27.png"/><Relationship Id="rId8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0.bmp" TargetMode="External"/><Relationship Id="rId88" Type="http://schemas.openxmlformats.org/officeDocument/2006/relationships/image" Target="media/image40.png"/><Relationship Id="rId11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4.bmp" TargetMode="External"/><Relationship Id="rId132" Type="http://schemas.openxmlformats.org/officeDocument/2006/relationships/image" Target="media/image62.png"/><Relationship Id="rId15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5.bmp" TargetMode="External"/><Relationship Id="rId15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26.bmp" TargetMode="External"/><Relationship Id="rId36" Type="http://schemas.openxmlformats.org/officeDocument/2006/relationships/image" Target="media/image14.png"/><Relationship Id="rId5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7.bmp" TargetMode="External"/><Relationship Id="rId106" Type="http://schemas.openxmlformats.org/officeDocument/2006/relationships/image" Target="media/image49.png"/><Relationship Id="rId12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2.bmp" TargetMode="External"/><Relationship Id="rId10" Type="http://schemas.openxmlformats.org/officeDocument/2006/relationships/image" Target="media/image1.png"/><Relationship Id="rId3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4.bmp" TargetMode="External"/><Relationship Id="rId52" Type="http://schemas.openxmlformats.org/officeDocument/2006/relationships/image" Target="media/image22.png"/><Relationship Id="rId7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5.bmp" TargetMode="External"/><Relationship Id="rId78" Type="http://schemas.openxmlformats.org/officeDocument/2006/relationships/image" Target="media/image35.png"/><Relationship Id="rId94" Type="http://schemas.openxmlformats.org/officeDocument/2006/relationships/image" Target="media/image43.png"/><Relationship Id="rId9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8.bmp" TargetMode="External"/><Relationship Id="rId101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9.bmp" TargetMode="External"/><Relationship Id="rId122" Type="http://schemas.openxmlformats.org/officeDocument/2006/relationships/image" Target="media/image57.png"/><Relationship Id="rId14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90.bmp" TargetMode="External"/><Relationship Id="rId148" Type="http://schemas.openxmlformats.org/officeDocument/2006/relationships/image" Target="media/image7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9.png"/><Relationship Id="rId4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42.bmp" TargetMode="External"/><Relationship Id="rId68" Type="http://schemas.openxmlformats.org/officeDocument/2006/relationships/image" Target="media/image30.png"/><Relationship Id="rId8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63.bmp" TargetMode="External"/><Relationship Id="rId112" Type="http://schemas.openxmlformats.org/officeDocument/2006/relationships/image" Target="media/image52.png"/><Relationship Id="rId13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5.bmp" TargetMode="External"/><Relationship Id="rId154" Type="http://schemas.openxmlformats.org/officeDocument/2006/relationships/image" Target="media/image73.png"/><Relationship Id="rId16" Type="http://schemas.openxmlformats.org/officeDocument/2006/relationships/image" Target="media/image4.png"/><Relationship Id="rId3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7.bmp" TargetMode="External"/><Relationship Id="rId58" Type="http://schemas.openxmlformats.org/officeDocument/2006/relationships/image" Target="media/image25.png"/><Relationship Id="rId7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8.bmp" TargetMode="External"/><Relationship Id="rId102" Type="http://schemas.openxmlformats.org/officeDocument/2006/relationships/image" Target="media/image47.png"/><Relationship Id="rId12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80.bmp" TargetMode="External"/><Relationship Id="rId144" Type="http://schemas.openxmlformats.org/officeDocument/2006/relationships/image" Target="media/image68.png"/><Relationship Id="rId90" Type="http://schemas.openxmlformats.org/officeDocument/2006/relationships/image" Target="media/image41.png"/><Relationship Id="rId27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32.bmp" TargetMode="External"/><Relationship Id="rId48" Type="http://schemas.openxmlformats.org/officeDocument/2006/relationships/image" Target="media/image20.png"/><Relationship Id="rId69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53.bmp" TargetMode="External"/><Relationship Id="rId113" Type="http://schemas.openxmlformats.org/officeDocument/2006/relationships/image" Target="file:///C:\Users\&#27491;&#27193;\OneDrive%20-%20&#65326;&#65328;O&#30693;&#30340;&#36039;&#28304;&#12452;&#12491;&#12471;&#12450;&#12486;&#12451;&#12502;&#65288;&#65321;&#65330;&#65321;&#65289;\git_repository_Duo\Sharing_Knowledge2\MindManager2\tempImage175.bmp" TargetMode="External"/><Relationship Id="rId134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FE5E7EEABD194145A93ACB9C84A2914C" ma:contentTypeVersion="15" ma:contentTypeDescription="新しいドキュメントを作成します。" ma:contentTypeScope="" ma:versionID="7227b37d42d87e244a0eb7baadeee9dc">
  <xsd:schema xmlns:xsd="http://www.w3.org/2001/XMLSchema" xmlns:xs="http://www.w3.org/2001/XMLSchema" xmlns:p="http://schemas.microsoft.com/office/2006/metadata/properties" xmlns:ns3="94e8a195-850d-48a3-a32c-a6694023dc1c" xmlns:ns4="c0cf9db6-bd91-419e-9d37-ff5e13d29cdb" targetNamespace="http://schemas.microsoft.com/office/2006/metadata/properties" ma:root="true" ma:fieldsID="4f34680b0da8a9a2ee79688a6aa7e656" ns3:_="" ns4:_="">
    <xsd:import namespace="94e8a195-850d-48a3-a32c-a6694023dc1c"/>
    <xsd:import namespace="c0cf9db6-bd91-419e-9d37-ff5e13d29cd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e8a195-850d-48a3-a32c-a6694023dc1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共有相手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共有相手の詳細情報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共有のヒントのハッシュ" ma:description="" ma:internalName="SharingHintHash" ma:readOnly="true">
      <xsd:simpleType>
        <xsd:restriction base="dms:Text"/>
      </xsd:simpleType>
    </xsd:element>
    <xsd:element name="LastSharedByUser" ma:index="11" nillable="true" ma:displayName="最新の共有 (ユーザー別)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最新の共有 (時間別)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cf9db6-bd91-419e-9d37-ff5e13d29c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6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OCR" ma:index="1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05C7FE2-5E5E-47A0-8E6F-93657BC4BD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e8a195-850d-48a3-a32c-a6694023dc1c"/>
    <ds:schemaRef ds:uri="c0cf9db6-bd91-419e-9d37-ff5e13d29c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51D3EB-C592-4212-8358-FB070DA98CF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1D4C6AF-5D25-48FB-A4EC-5BC69EAD76E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76</Pages>
  <Words>582</Words>
  <Characters>3323</Characters>
  <Application>Microsoft Office Word</Application>
  <DocSecurity>0</DocSecurity>
  <Lines>27</Lines>
  <Paragraphs>7</Paragraphs>
  <ScaleCrop>false</ScaleCrop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Masaki Nakayama</dc:creator>
  <cp:keywords/>
  <dc:description/>
  <cp:lastModifiedBy>Masaki Nakayama</cp:lastModifiedBy>
  <cp:revision>4</cp:revision>
  <dcterms:created xsi:type="dcterms:W3CDTF">2020-07-30T04:43:00Z</dcterms:created>
  <dcterms:modified xsi:type="dcterms:W3CDTF">2020-07-30T04:48:00Z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0x010100FE5E7EEABD194145A93ACB9C84A2914C</vt:lpwstr>
  </property>
</Properties>
</file>